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071" w:rsidRPr="005026D3" w:rsidP="00247071">
      <w:pPr>
        <w:rPr>
          <w:sz w:val="26"/>
          <w:szCs w:val="26"/>
        </w:rPr>
      </w:pPr>
      <w:r w:rsidRPr="005026D3">
        <w:rPr>
          <w:sz w:val="26"/>
          <w:szCs w:val="26"/>
        </w:rPr>
        <w:t xml:space="preserve">Дело № 05-0505/2604/2025                                                                                     </w:t>
      </w:r>
    </w:p>
    <w:p w:rsidR="00247071" w:rsidRPr="005026D3" w:rsidP="00247071">
      <w:pPr>
        <w:jc w:val="center"/>
        <w:rPr>
          <w:sz w:val="26"/>
          <w:szCs w:val="26"/>
        </w:rPr>
      </w:pPr>
      <w:r w:rsidRPr="005026D3">
        <w:rPr>
          <w:sz w:val="26"/>
          <w:szCs w:val="26"/>
        </w:rPr>
        <w:t>ПОСТАНОВЛЕНИЕ</w:t>
      </w:r>
    </w:p>
    <w:p w:rsidR="00247071" w:rsidRPr="005026D3" w:rsidP="00247071">
      <w:pPr>
        <w:jc w:val="center"/>
        <w:rPr>
          <w:sz w:val="26"/>
          <w:szCs w:val="26"/>
        </w:rPr>
      </w:pPr>
      <w:r w:rsidRPr="005026D3">
        <w:rPr>
          <w:sz w:val="26"/>
          <w:szCs w:val="26"/>
        </w:rPr>
        <w:t>о назначении административного наказания</w:t>
      </w:r>
    </w:p>
    <w:p w:rsidR="00247071" w:rsidRPr="005026D3" w:rsidP="00247071">
      <w:pPr>
        <w:jc w:val="both"/>
        <w:rPr>
          <w:sz w:val="26"/>
          <w:szCs w:val="26"/>
        </w:rPr>
      </w:pP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город Сургут</w:t>
      </w:r>
      <w:r w:rsidRPr="005026D3">
        <w:rPr>
          <w:sz w:val="26"/>
          <w:szCs w:val="26"/>
        </w:rPr>
        <w:tab/>
      </w:r>
      <w:r w:rsidRPr="005026D3">
        <w:rPr>
          <w:sz w:val="26"/>
          <w:szCs w:val="26"/>
        </w:rPr>
        <w:tab/>
      </w:r>
      <w:r w:rsidRPr="005026D3">
        <w:rPr>
          <w:sz w:val="26"/>
          <w:szCs w:val="26"/>
        </w:rPr>
        <w:tab/>
      </w:r>
      <w:r w:rsidRPr="005026D3">
        <w:rPr>
          <w:sz w:val="26"/>
          <w:szCs w:val="26"/>
        </w:rPr>
        <w:tab/>
        <w:t xml:space="preserve">   </w:t>
      </w:r>
      <w:r w:rsidRPr="005026D3">
        <w:rPr>
          <w:sz w:val="26"/>
          <w:szCs w:val="26"/>
        </w:rPr>
        <w:tab/>
        <w:t xml:space="preserve">                    </w:t>
      </w:r>
      <w:r w:rsidRPr="005026D3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</w:t>
      </w:r>
      <w:r w:rsidRPr="005026D3">
        <w:rPr>
          <w:sz w:val="26"/>
          <w:szCs w:val="26"/>
        </w:rPr>
        <w:t xml:space="preserve"> 23 мая 2025 года</w:t>
      </w:r>
    </w:p>
    <w:p w:rsidR="00247071" w:rsidRPr="005026D3" w:rsidP="00247071">
      <w:pPr>
        <w:rPr>
          <w:sz w:val="26"/>
          <w:szCs w:val="26"/>
        </w:rPr>
      </w:pPr>
    </w:p>
    <w:p w:rsidR="00247071" w:rsidRPr="005026D3" w:rsidP="00247071">
      <w:pPr>
        <w:pStyle w:val="Standard"/>
        <w:ind w:right="21"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5026D3">
        <w:rPr>
          <w:sz w:val="26"/>
          <w:szCs w:val="26"/>
        </w:rPr>
        <w:t>Сургутского</w:t>
      </w:r>
      <w:r w:rsidRPr="005026D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5026D3">
        <w:rPr>
          <w:sz w:val="26"/>
          <w:szCs w:val="26"/>
        </w:rPr>
        <w:t>Зиннурова</w:t>
      </w:r>
      <w:r w:rsidRPr="005026D3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5026D3">
        <w:rPr>
          <w:sz w:val="26"/>
          <w:szCs w:val="26"/>
        </w:rPr>
        <w:t>каб</w:t>
      </w:r>
      <w:r w:rsidRPr="005026D3">
        <w:rPr>
          <w:sz w:val="26"/>
          <w:szCs w:val="26"/>
        </w:rPr>
        <w:t>. 509, рассмотрев материалы дела об административном правонарушении, предусмотренном частью 3 статьи 14.1.2 Кодекса Российской Федерации об административных правонарушениях, в отношении должностного лица</w:t>
      </w:r>
    </w:p>
    <w:p w:rsidR="00247071" w:rsidRPr="005026D3" w:rsidP="00247071">
      <w:pPr>
        <w:pStyle w:val="Standard"/>
        <w:ind w:right="21"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Алимовой Индиры </w:t>
      </w:r>
      <w:r w:rsidRPr="005026D3">
        <w:rPr>
          <w:sz w:val="26"/>
          <w:szCs w:val="26"/>
        </w:rPr>
        <w:t>Алаутдиновны</w:t>
      </w:r>
      <w:r w:rsidRPr="005026D3">
        <w:rPr>
          <w:sz w:val="26"/>
          <w:szCs w:val="26"/>
        </w:rPr>
        <w:t xml:space="preserve">, </w:t>
      </w:r>
    </w:p>
    <w:p w:rsidR="00247071" w:rsidRPr="005026D3" w:rsidP="00247071">
      <w:pPr>
        <w:pStyle w:val="Standard"/>
        <w:ind w:right="21" w:firstLine="567"/>
        <w:jc w:val="both"/>
        <w:rPr>
          <w:sz w:val="26"/>
          <w:szCs w:val="26"/>
        </w:rPr>
      </w:pPr>
    </w:p>
    <w:p w:rsidR="00247071" w:rsidRPr="005026D3" w:rsidP="00247071">
      <w:pPr>
        <w:ind w:left="2829" w:firstLine="709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установил:</w:t>
      </w:r>
    </w:p>
    <w:p w:rsidR="00247071" w:rsidRPr="005026D3" w:rsidP="00247071">
      <w:pPr>
        <w:ind w:left="2829" w:firstLine="709"/>
        <w:rPr>
          <w:sz w:val="26"/>
          <w:szCs w:val="26"/>
        </w:rPr>
      </w:pPr>
    </w:p>
    <w:p w:rsidR="00247071" w:rsidRPr="005026D3" w:rsidP="00247071">
      <w:pPr>
        <w:suppressAutoHyphens/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Алимова И.А. являясь должностным лицом – генеральным директором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>», 26.02.2025 по адресу: ХМАО-Югра, г. Сургут, допустила нарушение п/п «г», «в» п.8 Положения о лицензировании деятельности по перевозкам пассажиров и иных лиц, автобусами, утвержденного постановлением Правительства РФ от 07.10.2020 №1616, а именно путевой лист б/н от 26.02.2025 транспортного средства под управлением водителя, оформлен с нарушением установленных требований, а также транспортное средство отсутствует в действующих договорах обязательного страхования гражданской ответственности перевозчика перед пассажирами.</w:t>
      </w:r>
    </w:p>
    <w:p w:rsidR="00247071" w:rsidRPr="005026D3" w:rsidP="00247071">
      <w:pPr>
        <w:suppressAutoHyphens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  Лицо, в отношении которого ведется производство по делу об административном правонарушении Алимова И.А. в судебное заседание не явилась, извещена надлежащим образом, телефонограммой, причины неявки суду не известны.  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5026D3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5026D3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rFonts w:eastAsia="SimSun"/>
          <w:kern w:val="3"/>
          <w:sz w:val="26"/>
          <w:szCs w:val="26"/>
          <w:lang w:eastAsia="zh-CN" w:bidi="hi-IN"/>
        </w:rPr>
        <w:t xml:space="preserve">         Изучив материалы дела, судья пришел к следующим выводам.</w:t>
      </w:r>
      <w:r w:rsidRPr="005026D3">
        <w:rPr>
          <w:sz w:val="26"/>
          <w:szCs w:val="26"/>
        </w:rPr>
        <w:t xml:space="preserve">    </w:t>
      </w:r>
    </w:p>
    <w:p w:rsidR="00247071" w:rsidRPr="005026D3" w:rsidP="00247071">
      <w:pPr>
        <w:suppressAutoHyphens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В соответствии с п/п 24 ст. 12 Федерального закона от 04.05.2011 № 99-ФЗ «О лицензировании отдельных видов деятельности» деятельность по перевозкам пассажиров и иных лиц автобусами подлежит лицензированию. </w:t>
      </w:r>
    </w:p>
    <w:p w:rsidR="00247071" w:rsidRPr="005026D3" w:rsidP="00247071">
      <w:pPr>
        <w:suppressAutoHyphens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>» является лицензиатом, т.е. имеет лицензию на право осуществления деятельности по перевозкам пассажиров и иных лиц автобусами (рег. № АК-86-001142 от 26.06.2019; номер в ЕРУЛ Л022-00112-86/00423439, дата присвоения номера 12.06.2022).</w:t>
      </w:r>
    </w:p>
    <w:p w:rsidR="00247071" w:rsidRPr="005026D3" w:rsidP="00247071">
      <w:pPr>
        <w:suppressAutoHyphens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Автобус находится во временном владении и распоряжении у лицензиата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 xml:space="preserve">» на основании договора аренды №951-31/01 от 31 января 2025года и используется лицензиатом для осуществления лицензируемой деятельности. </w:t>
      </w:r>
    </w:p>
    <w:p w:rsidR="00247071" w:rsidRPr="005026D3" w:rsidP="00247071">
      <w:pPr>
        <w:suppressAutoHyphens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 В соответствие с ч. 1 ст. 8 Федерального закона от 04.05.2011 №99-ФЗ лицензионные требования устанавливаются соответствующими положениями о лицензировании конкретных видов деятельности, утверждаемыми Правительством Российской Федерации.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</w:t>
      </w:r>
      <w:r w:rsidRPr="005026D3">
        <w:rPr>
          <w:sz w:val="26"/>
          <w:szCs w:val="26"/>
        </w:rPr>
        <w:tab/>
        <w:t xml:space="preserve">Лицензионные требования, которые обязан выполнять лицензиат, при осуществлении деятельности по перевозкам пассажиров и иных лиц автобусами, установлены Положением о лицензировании деятельности по перевозкам пассажиров и иных лиц автобусами, утвержденным постановлением Правительства РФ от 07.10.2020 № 1616 (далее - Положение о лицензировании). 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Согласно п/п «г» п. 8 Положения о лицензировании, лицензиат обязан заполнять путевые листы в порядке, установленном Министерством транспорта Российской Федерации в соответствии со статьей 6 Федерального закона «Устав автомобильного транспорта и городского наземного электрического транспорта» (далее - Устав автомобильного транспорта), в соответствие с которой, путевой лист содержит следующие сведения: 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1) о сроке действия путевого листа; 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2) о лице, оформившем путевой лист; 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3) о транспортном средстве; 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4) о водителе (водителях) транспортного средства;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5) о виде перевозки; </w:t>
      </w:r>
    </w:p>
    <w:p w:rsidR="00247071" w:rsidRPr="005026D3" w:rsidP="00247071">
      <w:pPr>
        <w:ind w:firstLine="708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6) о виде сообщения.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Состав сведений и порядок оформления или формирования путевого листа устанавливаются приказом Минтранса РФ от 28.09.2022 № 390.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В силу п. 4 приказа Минтранса РФ от 28.09.2022 № 390, сведения о лице, оформившем путевой лист, должны включать для юридического лица - полное наименование, адрес в пределах местонахождения; номер телефона, основной государственный регистрационный номер юридического лица.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В путевом листе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 xml:space="preserve">» б/н от 26.02.2025 в сведениях о лице, оформившем путевой лист не указаны полное наименование юридического лица, номер телефона и адрес в пределах местонахождения.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В сведениях о транспортном средстве марка ТС указана не в соответствии с паспортом транспортного средства, модель транспортного средства не указана.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В сведениях о водителе не сделана расшифровка имени и отчества (указаны только инициалы); не указаны дата выдачи водительского удостоверения и номер СНИЛС.</w:t>
      </w:r>
    </w:p>
    <w:p w:rsidR="00247071" w:rsidRPr="005026D3" w:rsidP="00247071">
      <w:pPr>
        <w:jc w:val="both"/>
        <w:rPr>
          <w:w w:val="70"/>
          <w:sz w:val="26"/>
          <w:szCs w:val="26"/>
        </w:rPr>
      </w:pPr>
      <w:r w:rsidRPr="005026D3">
        <w:rPr>
          <w:sz w:val="26"/>
          <w:szCs w:val="26"/>
        </w:rPr>
        <w:t xml:space="preserve">       Сведения о виде перевозки и виде сообщения отсутствуют.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Согласно п/п «в» п. 8 Положения о лицензировании, лицензиат обязан заключить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в соответствии с Федеральным Законом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метрополитеном». 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 Согласно информации, размещенной на официальном сайте Национального союза страховщиков ответственности (</w:t>
      </w:r>
      <w:hyperlink r:id="rId4" w:history="1">
        <w:r w:rsidRPr="005026D3">
          <w:rPr>
            <w:rStyle w:val="Hyperlink"/>
            <w:sz w:val="26"/>
            <w:szCs w:val="26"/>
            <w:lang w:val="en-US"/>
          </w:rPr>
          <w:t>https</w:t>
        </w:r>
        <w:r w:rsidRPr="005026D3">
          <w:rPr>
            <w:rStyle w:val="Hyperlink"/>
            <w:sz w:val="26"/>
            <w:szCs w:val="26"/>
          </w:rPr>
          <w:t>://</w:t>
        </w:r>
        <w:r w:rsidRPr="005026D3">
          <w:rPr>
            <w:rStyle w:val="Hyperlink"/>
            <w:sz w:val="26"/>
            <w:szCs w:val="26"/>
            <w:lang w:val="en-US"/>
          </w:rPr>
          <w:t>nsso</w:t>
        </w:r>
        <w:r w:rsidRPr="005026D3">
          <w:rPr>
            <w:rStyle w:val="Hyperlink"/>
            <w:sz w:val="26"/>
            <w:szCs w:val="26"/>
          </w:rPr>
          <w:t>.</w:t>
        </w:r>
        <w:r w:rsidRPr="005026D3">
          <w:rPr>
            <w:rStyle w:val="Hyperlink"/>
            <w:sz w:val="26"/>
            <w:szCs w:val="26"/>
            <w:lang w:val="en-US"/>
          </w:rPr>
          <w:t>ru</w:t>
        </w:r>
        <w:r w:rsidRPr="005026D3">
          <w:rPr>
            <w:rStyle w:val="Hyperlink"/>
            <w:sz w:val="26"/>
            <w:szCs w:val="26"/>
          </w:rPr>
          <w:t>/</w:t>
        </w:r>
        <w:r w:rsidRPr="005026D3">
          <w:rPr>
            <w:rStyle w:val="Hyperlink"/>
            <w:sz w:val="26"/>
            <w:szCs w:val="26"/>
            <w:lang w:val="en-US"/>
          </w:rPr>
          <w:t>check</w:t>
        </w:r>
        <w:r w:rsidRPr="005026D3">
          <w:rPr>
            <w:rStyle w:val="Hyperlink"/>
            <w:sz w:val="26"/>
            <w:szCs w:val="26"/>
          </w:rPr>
          <w:t xml:space="preserve"> _</w:t>
        </w:r>
        <w:r w:rsidRPr="005026D3">
          <w:rPr>
            <w:rStyle w:val="Hyperlink"/>
            <w:sz w:val="26"/>
            <w:szCs w:val="26"/>
            <w:lang w:val="en-US"/>
          </w:rPr>
          <w:t>policy</w:t>
        </w:r>
        <w:r w:rsidRPr="005026D3">
          <w:rPr>
            <w:rStyle w:val="Hyperlink"/>
            <w:sz w:val="26"/>
            <w:szCs w:val="26"/>
          </w:rPr>
          <w:t>/</w:t>
        </w:r>
        <w:r w:rsidRPr="005026D3">
          <w:rPr>
            <w:rStyle w:val="Hyperlink"/>
            <w:sz w:val="26"/>
            <w:szCs w:val="26"/>
            <w:lang w:val="en-US"/>
          </w:rPr>
          <w:t>gop</w:t>
        </w:r>
        <w:r w:rsidRPr="005026D3">
          <w:rPr>
            <w:rStyle w:val="Hyperlink"/>
            <w:sz w:val="26"/>
            <w:szCs w:val="26"/>
          </w:rPr>
          <w:t>/</w:t>
        </w:r>
        <w:r w:rsidRPr="005026D3">
          <w:rPr>
            <w:rStyle w:val="Hyperlink"/>
            <w:sz w:val="26"/>
            <w:szCs w:val="26"/>
            <w:lang w:val="en-US"/>
          </w:rPr>
          <w:t>inn</w:t>
        </w:r>
        <w:r w:rsidRPr="005026D3">
          <w:rPr>
            <w:rStyle w:val="Hyperlink"/>
            <w:sz w:val="26"/>
            <w:szCs w:val="26"/>
          </w:rPr>
          <w:t>/</w:t>
        </w:r>
      </w:hyperlink>
      <w:r w:rsidRPr="005026D3">
        <w:rPr>
          <w:sz w:val="26"/>
          <w:szCs w:val="26"/>
        </w:rPr>
        <w:t>) транспортное средство отсутствует в действующем договоре (договорах) страхования, заключенных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 xml:space="preserve">». В соответствии со ст. 5 Федеральным Законом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осуществление перевозок пассажиров перевозчиком (за исключением перевозок пассажиров метрополитеном), гражданская ответственность которого не застрахована запрещается. </w:t>
      </w:r>
    </w:p>
    <w:p w:rsidR="00247071" w:rsidRPr="005026D3" w:rsidP="002470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Алимовой И.А. не приняты все зависящие от неё меры по соблюдению требований законодательных норм, за нарушение которых </w:t>
      </w:r>
      <w:hyperlink r:id="rId5" w:anchor="/document/12125267/entry/0" w:history="1">
        <w:r w:rsidRPr="005026D3">
          <w:rPr>
            <w:rStyle w:val="Hyperlink"/>
            <w:sz w:val="26"/>
            <w:szCs w:val="26"/>
          </w:rPr>
          <w:t>Кодексом</w:t>
        </w:r>
      </w:hyperlink>
      <w:r w:rsidRPr="005026D3">
        <w:rPr>
          <w:sz w:val="26"/>
          <w:szCs w:val="26"/>
        </w:rPr>
        <w:t> Российской Федерации об административных правонарушениях установлена административная ответственность.</w:t>
      </w:r>
    </w:p>
    <w:p w:rsidR="00247071" w:rsidRPr="005026D3" w:rsidP="0024707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Таким образом, при осуществлении предпринимательской деятельности, подлежащей лицензированию, со стороны должностного лица – генерального директора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 xml:space="preserve"> Алимовой Индиры </w:t>
      </w:r>
      <w:r w:rsidRPr="005026D3">
        <w:rPr>
          <w:sz w:val="26"/>
          <w:szCs w:val="26"/>
        </w:rPr>
        <w:t>Алаутдиновны</w:t>
      </w:r>
      <w:r w:rsidRPr="005026D3">
        <w:rPr>
          <w:sz w:val="26"/>
          <w:szCs w:val="26"/>
        </w:rPr>
        <w:t>, являющейся ответственным лицом за осуществление лицензируемого вида деятельности, 26.02.2025 в 06час.00мин. (дата и время выпуска транспортного средства для работы на линии согласно путевому листу б/н от 26.02.2025), по месту выполнения своих должностных обязанностей: г. Сургут, (юридический адрес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>), было допущено совершение административного правонарушения, выразившегося в бездействии, в виде неисполнения обязательных требований, предусмотренных п/п «г» и п/п «в» п.8 Положения о лицензировании деятельности по перевозкам пассажиров и иных лиц автобусами, утвержденного постановлением Правительства РФ от 07.10.2020 №1616, а именно:</w:t>
      </w:r>
    </w:p>
    <w:p w:rsidR="00247071" w:rsidRPr="005026D3" w:rsidP="0024707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не обеспечила заполнение путевого листа от 26.02.2025 б/н в порядке, установленном Министерством транспорта Российской Федерации в соответствии со статьей 6 Федерального закона «Устав автомобильного транспорта и городского наземного электрического транспорта».</w:t>
      </w:r>
    </w:p>
    <w:p w:rsidR="00247071" w:rsidRPr="005026D3" w:rsidP="0024707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не обеспечила заключение договора обязательного страхования гражданской ответственности перевозчика за причинение вреда жизни, здоровью и имуществу пассажиров в отношении транспортного средства автобуса при осуществлении коммерческих перевозок пассажиров.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  В обоснование виновности Алимовой И.А. в административном правонарушении представлены следующие доказательства: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протокол об административном правонарушении № 1-86-370/2025 от 14.05.2025 года;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решения о проведении проверки;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- </w:t>
      </w:r>
      <w:r w:rsidRPr="005026D3">
        <w:rPr>
          <w:sz w:val="26"/>
          <w:szCs w:val="26"/>
        </w:rPr>
        <w:t>фототаблица</w:t>
      </w:r>
      <w:r w:rsidRPr="005026D3">
        <w:rPr>
          <w:sz w:val="26"/>
          <w:szCs w:val="26"/>
        </w:rPr>
        <w:t xml:space="preserve">; 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водительского удостоверения;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путевого листа от 26.02.2025;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- скриншоты чат бота АО «ГЛОНАСС»; 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- выписка из реестра лицензий; 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протокола инструментального обследования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 от 26.02.2025;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договора аренды автотранспортного средства 951-31/01 от 31.01.2025;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приложения № к договору аренды транспортного средства от 31.01.2025;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выписки из реестра лицензии;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копия справки по проверке транспортного средства перевозчика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>»;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- копия требования прокуратуры </w:t>
      </w:r>
      <w:r w:rsidRPr="005026D3">
        <w:rPr>
          <w:sz w:val="26"/>
          <w:szCs w:val="26"/>
        </w:rPr>
        <w:t>Сургутского</w:t>
      </w:r>
      <w:r w:rsidRPr="005026D3">
        <w:rPr>
          <w:sz w:val="26"/>
          <w:szCs w:val="26"/>
        </w:rPr>
        <w:t xml:space="preserve"> района;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- выписка из ЕГРЮЛ на ООО «ТК «</w:t>
      </w:r>
      <w:r w:rsidRPr="005026D3">
        <w:rPr>
          <w:sz w:val="26"/>
          <w:szCs w:val="26"/>
        </w:rPr>
        <w:t>Транссибирьавто</w:t>
      </w:r>
      <w:r w:rsidRPr="005026D3">
        <w:rPr>
          <w:sz w:val="26"/>
          <w:szCs w:val="26"/>
        </w:rPr>
        <w:t xml:space="preserve">». 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должностного лица Алимовой Индиры </w:t>
      </w:r>
      <w:r w:rsidRPr="005026D3">
        <w:rPr>
          <w:sz w:val="26"/>
          <w:szCs w:val="26"/>
        </w:rPr>
        <w:t>Алаутдиновны</w:t>
      </w:r>
      <w:r w:rsidRPr="005026D3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247071" w:rsidRPr="005026D3" w:rsidP="00247071">
      <w:pPr>
        <w:suppressAutoHyphens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Действия должностного лица Алимовой Индиры </w:t>
      </w:r>
      <w:r w:rsidRPr="005026D3">
        <w:rPr>
          <w:sz w:val="26"/>
          <w:szCs w:val="26"/>
        </w:rPr>
        <w:t>Алаутдиновны</w:t>
      </w:r>
      <w:r w:rsidRPr="005026D3">
        <w:rPr>
          <w:sz w:val="26"/>
          <w:szCs w:val="26"/>
        </w:rPr>
        <w:t xml:space="preserve"> судья квалифицирует по части 3 статьи 14.1.2 Кодекса Российской Федерации об административных правонарушениях - о</w:t>
      </w:r>
      <w:r w:rsidRPr="005026D3">
        <w:rPr>
          <w:sz w:val="26"/>
          <w:szCs w:val="26"/>
          <w:shd w:val="clear" w:color="auto" w:fill="FFFFFF"/>
        </w:rPr>
        <w:t xml:space="preserve">существление предпринимательской деятельности в области транспорта с нарушением условий, предусмотренных </w:t>
      </w:r>
      <w:r w:rsidRPr="005026D3">
        <w:rPr>
          <w:sz w:val="26"/>
          <w:szCs w:val="26"/>
          <w:shd w:val="clear" w:color="auto" w:fill="FFFFFF"/>
        </w:rPr>
        <w:t>лицензией, за исключением случаев, предусмотренных </w:t>
      </w:r>
      <w:hyperlink r:id="rId5" w:anchor="/document/12125267/entry/1123" w:history="1">
        <w:r w:rsidRPr="005026D3">
          <w:rPr>
            <w:rStyle w:val="Hyperlink"/>
            <w:sz w:val="26"/>
            <w:szCs w:val="26"/>
            <w:shd w:val="clear" w:color="auto" w:fill="FFFFFF"/>
          </w:rPr>
          <w:t>статьями 11.23</w:t>
        </w:r>
      </w:hyperlink>
      <w:r w:rsidRPr="005026D3">
        <w:rPr>
          <w:sz w:val="26"/>
          <w:szCs w:val="26"/>
          <w:shd w:val="clear" w:color="auto" w:fill="FFFFFF"/>
        </w:rPr>
        <w:t>, </w:t>
      </w:r>
      <w:hyperlink r:id="rId5" w:anchor="/document/12125267/entry/11310" w:history="1">
        <w:r w:rsidRPr="005026D3">
          <w:rPr>
            <w:rStyle w:val="Hyperlink"/>
            <w:sz w:val="26"/>
            <w:szCs w:val="26"/>
            <w:shd w:val="clear" w:color="auto" w:fill="FFFFFF"/>
          </w:rPr>
          <w:t>11.31</w:t>
        </w:r>
      </w:hyperlink>
      <w:r w:rsidRPr="005026D3">
        <w:rPr>
          <w:sz w:val="26"/>
          <w:szCs w:val="26"/>
          <w:shd w:val="clear" w:color="auto" w:fill="FFFFFF"/>
        </w:rPr>
        <w:t>, </w:t>
      </w:r>
      <w:hyperlink r:id="rId5" w:anchor="/document/12125267/entry/1132" w:history="1">
        <w:r w:rsidRPr="005026D3">
          <w:rPr>
            <w:rStyle w:val="Hyperlink"/>
            <w:sz w:val="26"/>
            <w:szCs w:val="26"/>
            <w:shd w:val="clear" w:color="auto" w:fill="FFFFFF"/>
          </w:rPr>
          <w:t>11.32</w:t>
        </w:r>
      </w:hyperlink>
      <w:r w:rsidRPr="005026D3">
        <w:rPr>
          <w:sz w:val="26"/>
          <w:szCs w:val="26"/>
          <w:shd w:val="clear" w:color="auto" w:fill="FFFFFF"/>
        </w:rPr>
        <w:t>, </w:t>
      </w:r>
      <w:hyperlink r:id="rId5" w:anchor="/document/12125267/entry/12311" w:history="1">
        <w:r w:rsidRPr="005026D3">
          <w:rPr>
            <w:rStyle w:val="Hyperlink"/>
            <w:sz w:val="26"/>
            <w:szCs w:val="26"/>
            <w:shd w:val="clear" w:color="auto" w:fill="FFFFFF"/>
          </w:rPr>
          <w:t>12.31.1</w:t>
        </w:r>
      </w:hyperlink>
      <w:r w:rsidRPr="005026D3">
        <w:rPr>
          <w:sz w:val="26"/>
          <w:szCs w:val="26"/>
          <w:shd w:val="clear" w:color="auto" w:fill="FFFFFF"/>
        </w:rPr>
        <w:t>, </w:t>
      </w:r>
      <w:hyperlink r:id="rId5" w:anchor="/document/12125267/entry/123201" w:history="1">
        <w:r w:rsidRPr="005026D3">
          <w:rPr>
            <w:rStyle w:val="Hyperlink"/>
            <w:sz w:val="26"/>
            <w:szCs w:val="26"/>
            <w:shd w:val="clear" w:color="auto" w:fill="FFFFFF"/>
          </w:rPr>
          <w:t>12.32.1</w:t>
        </w:r>
      </w:hyperlink>
      <w:r w:rsidRPr="005026D3">
        <w:rPr>
          <w:sz w:val="26"/>
          <w:szCs w:val="26"/>
          <w:shd w:val="clear" w:color="auto" w:fill="FFFFFF"/>
        </w:rPr>
        <w:t> и </w:t>
      </w:r>
      <w:hyperlink r:id="rId5" w:anchor="/document/12125267/entry/1979" w:history="1">
        <w:r w:rsidRPr="005026D3">
          <w:rPr>
            <w:rStyle w:val="Hyperlink"/>
            <w:sz w:val="26"/>
            <w:szCs w:val="26"/>
            <w:shd w:val="clear" w:color="auto" w:fill="FFFFFF"/>
          </w:rPr>
          <w:t>19.7.9</w:t>
        </w:r>
      </w:hyperlink>
      <w:r w:rsidRPr="005026D3">
        <w:rPr>
          <w:sz w:val="26"/>
          <w:szCs w:val="26"/>
          <w:shd w:val="clear" w:color="auto" w:fill="FFFFFF"/>
        </w:rPr>
        <w:t> настоящего Кодекса</w:t>
      </w:r>
      <w:r w:rsidRPr="005026D3">
        <w:rPr>
          <w:sz w:val="26"/>
          <w:szCs w:val="26"/>
        </w:rPr>
        <w:t>.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Обстоятельств, </w:t>
      </w:r>
      <w:r>
        <w:rPr>
          <w:sz w:val="26"/>
          <w:szCs w:val="26"/>
        </w:rPr>
        <w:t>смягчающих</w:t>
      </w:r>
      <w:r w:rsidRPr="005026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5026D3">
        <w:rPr>
          <w:rFonts w:eastAsia="SimSun"/>
          <w:kern w:val="3"/>
          <w:sz w:val="26"/>
          <w:szCs w:val="26"/>
          <w:lang w:eastAsia="zh-CN" w:bidi="hi-IN"/>
        </w:rPr>
        <w:t xml:space="preserve">отягчающих </w:t>
      </w:r>
      <w:r w:rsidRPr="005026D3">
        <w:rPr>
          <w:sz w:val="26"/>
          <w:szCs w:val="26"/>
        </w:rPr>
        <w:t>ад</w:t>
      </w:r>
      <w:r>
        <w:rPr>
          <w:sz w:val="26"/>
          <w:szCs w:val="26"/>
        </w:rPr>
        <w:t>министративную ответственность,</w:t>
      </w:r>
      <w:r w:rsidRPr="005026D3">
        <w:rPr>
          <w:sz w:val="26"/>
          <w:szCs w:val="26"/>
        </w:rPr>
        <w:t xml:space="preserve"> судом не установлено.</w:t>
      </w:r>
    </w:p>
    <w:p w:rsidR="00247071" w:rsidRPr="005026D3" w:rsidP="00247071">
      <w:pPr>
        <w:jc w:val="both"/>
        <w:rPr>
          <w:sz w:val="26"/>
          <w:szCs w:val="26"/>
        </w:rPr>
      </w:pPr>
      <w:r w:rsidRPr="005026D3">
        <w:rPr>
          <w:rFonts w:eastAsia="SimSun"/>
          <w:kern w:val="3"/>
          <w:sz w:val="26"/>
          <w:szCs w:val="26"/>
          <w:lang w:eastAsia="zh-CN" w:bidi="hi-IN"/>
        </w:rPr>
        <w:t xml:space="preserve">        </w:t>
      </w:r>
      <w:r w:rsidRPr="005026D3">
        <w:rPr>
          <w:sz w:val="26"/>
          <w:szCs w:val="26"/>
          <w:lang w:val="x-none"/>
        </w:rPr>
        <w:t>При назначении наказания</w:t>
      </w:r>
      <w:r w:rsidRPr="005026D3">
        <w:rPr>
          <w:sz w:val="26"/>
          <w:szCs w:val="26"/>
        </w:rPr>
        <w:t>,</w:t>
      </w:r>
      <w:r w:rsidRPr="005026D3">
        <w:rPr>
          <w:sz w:val="26"/>
          <w:szCs w:val="26"/>
          <w:lang w:val="x-none"/>
        </w:rPr>
        <w:t xml:space="preserve"> учитывая общественную опасность деяния, характер совершенного правонарушения, </w:t>
      </w:r>
      <w:r w:rsidRPr="005026D3">
        <w:rPr>
          <w:sz w:val="26"/>
          <w:szCs w:val="26"/>
        </w:rPr>
        <w:t>мировой судья приходит к выводу о возможности назначить Алимовой И.А. наказание в виде предупреждения, предусмотренного санкцией статьи, ввиду отсутствия отягчающих обстоятельств и при наличии смягчающих.</w:t>
      </w:r>
    </w:p>
    <w:p w:rsidR="00247071" w:rsidRPr="005026D3" w:rsidP="00247071">
      <w:pPr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>Руководствуясь статьями 29.9-29.11 КоАП РФ, мировой судья</w:t>
      </w:r>
    </w:p>
    <w:p w:rsidR="00247071" w:rsidP="00247071">
      <w:pPr>
        <w:ind w:firstLine="567"/>
        <w:jc w:val="center"/>
        <w:rPr>
          <w:sz w:val="26"/>
          <w:szCs w:val="26"/>
        </w:rPr>
      </w:pPr>
    </w:p>
    <w:p w:rsidR="00247071" w:rsidP="00247071">
      <w:pPr>
        <w:ind w:firstLine="567"/>
        <w:jc w:val="center"/>
        <w:rPr>
          <w:sz w:val="26"/>
          <w:szCs w:val="26"/>
        </w:rPr>
      </w:pPr>
      <w:r w:rsidRPr="005026D3">
        <w:rPr>
          <w:sz w:val="26"/>
          <w:szCs w:val="26"/>
        </w:rPr>
        <w:t>постановил:</w:t>
      </w:r>
    </w:p>
    <w:p w:rsidR="00247071" w:rsidRPr="005026D3" w:rsidP="00247071">
      <w:pPr>
        <w:ind w:firstLine="567"/>
        <w:jc w:val="center"/>
        <w:rPr>
          <w:sz w:val="26"/>
          <w:szCs w:val="26"/>
        </w:rPr>
      </w:pPr>
    </w:p>
    <w:p w:rsidR="00247071" w:rsidRPr="005026D3" w:rsidP="0024707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должностное лицо Алимову Индиру </w:t>
      </w:r>
      <w:r w:rsidRPr="005026D3">
        <w:rPr>
          <w:sz w:val="26"/>
          <w:szCs w:val="26"/>
        </w:rPr>
        <w:t>Алаутдиновну</w:t>
      </w:r>
      <w:r w:rsidRPr="005026D3">
        <w:rPr>
          <w:sz w:val="26"/>
          <w:szCs w:val="26"/>
        </w:rPr>
        <w:t>, признать виновной в совершении административного правонарушения, предусмотренного частью 3 статьи 14.1.2 КоАП РФ и подвергнуть наказанию в виде предупреждения.</w:t>
      </w:r>
    </w:p>
    <w:p w:rsidR="00247071" w:rsidRPr="005026D3" w:rsidP="00247071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6D3">
        <w:rPr>
          <w:sz w:val="26"/>
          <w:szCs w:val="26"/>
        </w:rPr>
        <w:t xml:space="preserve">          Постановление может быть обжаловано в </w:t>
      </w:r>
      <w:r w:rsidRPr="005026D3">
        <w:rPr>
          <w:sz w:val="26"/>
          <w:szCs w:val="26"/>
        </w:rPr>
        <w:t>Сургутский</w:t>
      </w:r>
      <w:r w:rsidRPr="005026D3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4 </w:t>
      </w:r>
      <w:r w:rsidRPr="005026D3">
        <w:rPr>
          <w:sz w:val="26"/>
          <w:szCs w:val="26"/>
        </w:rPr>
        <w:t>Сургутского</w:t>
      </w:r>
      <w:r w:rsidRPr="005026D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47071" w:rsidRPr="005026D3" w:rsidP="0024707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47071" w:rsidRPr="005026D3" w:rsidP="00247071">
      <w:pPr>
        <w:ind w:right="-1"/>
        <w:jc w:val="both"/>
        <w:rPr>
          <w:sz w:val="26"/>
          <w:szCs w:val="26"/>
        </w:rPr>
      </w:pPr>
      <w:r w:rsidRPr="005026D3">
        <w:rPr>
          <w:sz w:val="26"/>
          <w:szCs w:val="26"/>
          <w:lang w:bidi="hi-IN"/>
        </w:rPr>
        <w:t xml:space="preserve">    Мировой судья                            </w:t>
      </w:r>
      <w:r>
        <w:rPr>
          <w:sz w:val="26"/>
          <w:szCs w:val="26"/>
          <w:lang w:bidi="hi-IN"/>
        </w:rPr>
        <w:tab/>
      </w:r>
      <w:r>
        <w:rPr>
          <w:sz w:val="26"/>
          <w:szCs w:val="26"/>
          <w:lang w:bidi="hi-IN"/>
        </w:rPr>
        <w:tab/>
      </w:r>
      <w:r w:rsidRPr="005026D3">
        <w:rPr>
          <w:sz w:val="26"/>
          <w:szCs w:val="26"/>
          <w:lang w:bidi="hi-IN"/>
        </w:rPr>
        <w:t xml:space="preserve">                                Т.И. </w:t>
      </w:r>
      <w:r w:rsidRPr="005026D3">
        <w:rPr>
          <w:sz w:val="26"/>
          <w:szCs w:val="26"/>
          <w:lang w:bidi="hi-IN"/>
        </w:rPr>
        <w:t>Зиннурова</w:t>
      </w:r>
    </w:p>
    <w:sectPr w:rsidSect="00530428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71"/>
    <w:rsid w:val="00247071"/>
    <w:rsid w:val="005026D3"/>
    <w:rsid w:val="00BE44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C44CFD-865A-4387-83C6-DC81C87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70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4707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47071"/>
    <w:rPr>
      <w:color w:val="0000FF"/>
      <w:u w:val="single"/>
    </w:rPr>
  </w:style>
  <w:style w:type="paragraph" w:customStyle="1" w:styleId="s1">
    <w:name w:val="s_1"/>
    <w:basedOn w:val="Normal"/>
    <w:rsid w:val="00247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sso.ru/check%20_policy/gop/inn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